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50" w:type="dxa"/>
          <w:left w:w="150" w:type="dxa"/>
          <w:bottom w:w="150" w:type="dxa"/>
          <w:right w:w="150" w:type="dxa"/>
        </w:tblCellMar>
        <w:tblLook w:val="04A0" w:firstRow="1" w:lastRow="0" w:firstColumn="1" w:lastColumn="0" w:noHBand="0" w:noVBand="1"/>
      </w:tblPr>
      <w:tblGrid>
        <w:gridCol w:w="9405"/>
      </w:tblGrid>
      <w:tr w:rsidR="00CB501E" w:rsidRPr="00CB501E" w:rsidTr="00CB501E">
        <w:trPr>
          <w:trHeight w:val="1905"/>
          <w:tblCellSpacing w:w="0" w:type="dxa"/>
          <w:jc w:val="center"/>
        </w:trPr>
        <w:tc>
          <w:tcPr>
            <w:tcW w:w="0" w:type="auto"/>
            <w:shd w:val="clear" w:color="auto" w:fill="4A99DB"/>
            <w:vAlign w:val="center"/>
            <w:hideMark/>
          </w:tcPr>
          <w:p w:rsidR="00CB501E" w:rsidRPr="00CB501E" w:rsidRDefault="00CB501E" w:rsidP="00CB501E">
            <w:pPr>
              <w:spacing w:after="0" w:line="288" w:lineRule="atLeast"/>
              <w:jc w:val="center"/>
              <w:rPr>
                <w:rFonts w:ascii="Gill Sans MT" w:eastAsia="Times New Roman" w:hAnsi="Gill Sans MT" w:cs="Arial"/>
                <w:sz w:val="36"/>
                <w:szCs w:val="36"/>
              </w:rPr>
            </w:pPr>
            <w:r w:rsidRPr="00CB501E">
              <w:rPr>
                <w:rFonts w:ascii="Gill Sans MT" w:eastAsia="Times New Roman" w:hAnsi="Gill Sans MT" w:cs="Arial"/>
                <w:b/>
                <w:bCs/>
                <w:color w:val="680325"/>
                <w:sz w:val="48"/>
                <w:szCs w:val="48"/>
              </w:rPr>
              <w:t>Journey Into</w:t>
            </w:r>
          </w:p>
          <w:p w:rsidR="00CB501E" w:rsidRPr="00CB501E" w:rsidRDefault="00CB501E" w:rsidP="00CB501E">
            <w:pPr>
              <w:spacing w:before="100" w:beforeAutospacing="1" w:after="100" w:afterAutospacing="1" w:line="360" w:lineRule="atLeast"/>
              <w:jc w:val="center"/>
              <w:rPr>
                <w:rFonts w:ascii="Gill Sans MT" w:eastAsia="Times New Roman" w:hAnsi="Gill Sans MT" w:cs="Arial"/>
                <w:sz w:val="36"/>
                <w:szCs w:val="36"/>
              </w:rPr>
            </w:pPr>
            <w:r w:rsidRPr="00CB501E">
              <w:rPr>
                <w:rFonts w:ascii="Gill Sans MT" w:eastAsia="Times New Roman" w:hAnsi="Gill Sans MT" w:cs="Arial"/>
                <w:b/>
                <w:bCs/>
                <w:color w:val="680325"/>
                <w:sz w:val="56"/>
                <w:szCs w:val="56"/>
              </w:rPr>
              <w:t>Building Better Relationships</w:t>
            </w:r>
          </w:p>
        </w:tc>
      </w:tr>
      <w:tr w:rsidR="00CB501E" w:rsidRPr="00CB501E" w:rsidTr="00CB501E">
        <w:trPr>
          <w:trHeight w:val="3315"/>
          <w:tblCellSpacing w:w="0" w:type="dxa"/>
          <w:jc w:val="center"/>
        </w:trPr>
        <w:tc>
          <w:tcPr>
            <w:tcW w:w="0" w:type="auto"/>
            <w:shd w:val="clear" w:color="auto" w:fill="FFFFFF"/>
            <w:vAlign w:val="center"/>
            <w:hideMark/>
          </w:tcPr>
          <w:p w:rsidR="00CB501E" w:rsidRPr="00CB501E" w:rsidRDefault="00CB501E" w:rsidP="00CB501E">
            <w:pPr>
              <w:spacing w:before="100" w:beforeAutospacing="1" w:after="100" w:afterAutospacing="1" w:line="240" w:lineRule="atLeast"/>
              <w:rPr>
                <w:rFonts w:ascii="Arial" w:eastAsia="Times New Roman" w:hAnsi="Arial" w:cs="Arial"/>
                <w:sz w:val="24"/>
                <w:szCs w:val="24"/>
              </w:rPr>
            </w:pPr>
            <w:r w:rsidRPr="00CB501E">
              <w:rPr>
                <w:rFonts w:ascii="Arial" w:eastAsia="Times New Roman" w:hAnsi="Arial" w:cs="Arial"/>
                <w:noProof/>
                <w:sz w:val="24"/>
                <w:szCs w:val="24"/>
              </w:rPr>
              <w:drawing>
                <wp:anchor distT="0" distB="0" distL="47625" distR="47625" simplePos="0" relativeHeight="251659264" behindDoc="0" locked="0" layoutInCell="1" allowOverlap="0" wp14:anchorId="78C15711" wp14:editId="2C362D39">
                  <wp:simplePos x="0" y="0"/>
                  <wp:positionH relativeFrom="column">
                    <wp:align>left</wp:align>
                  </wp:positionH>
                  <wp:positionV relativeFrom="line">
                    <wp:posOffset>0</wp:posOffset>
                  </wp:positionV>
                  <wp:extent cx="1752600" cy="215265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01E">
              <w:rPr>
                <w:rFonts w:ascii="Verdana" w:eastAsia="Times New Roman" w:hAnsi="Verdana" w:cs="Arial"/>
                <w:b/>
                <w:bCs/>
                <w:sz w:val="20"/>
                <w:szCs w:val="20"/>
              </w:rPr>
              <w:br/>
              <w:t>This is a 13-lesson study of the great love chapter, </w:t>
            </w:r>
            <w:r w:rsidRPr="00CB501E">
              <w:rPr>
                <w:rFonts w:ascii="Verdana" w:eastAsia="Times New Roman" w:hAnsi="Verdana" w:cs="Arial"/>
                <w:b/>
                <w:bCs/>
                <w:color w:val="680325"/>
                <w:sz w:val="20"/>
                <w:szCs w:val="20"/>
              </w:rPr>
              <w:t>1 Corinthians 13</w:t>
            </w:r>
            <w:r w:rsidRPr="00CB501E">
              <w:rPr>
                <w:rFonts w:ascii="Verdana" w:eastAsia="Times New Roman" w:hAnsi="Verdana" w:cs="Arial"/>
                <w:b/>
                <w:bCs/>
                <w:sz w:val="20"/>
                <w:szCs w:val="20"/>
              </w:rPr>
              <w:t>. Lesson titles include:  </w:t>
            </w:r>
            <w:r w:rsidRPr="00CB501E">
              <w:rPr>
                <w:rFonts w:ascii="Verdana" w:eastAsia="Times New Roman" w:hAnsi="Verdana" w:cs="Arial"/>
                <w:b/>
                <w:bCs/>
                <w:i/>
                <w:iCs/>
                <w:sz w:val="20"/>
                <w:szCs w:val="20"/>
              </w:rPr>
              <w:t>Laying the Foundation for Great Relationships, Practicing Patience, Implementing Kindness Into Your Relationships</w:t>
            </w:r>
            <w:r w:rsidRPr="00CB501E">
              <w:rPr>
                <w:rFonts w:ascii="Verdana" w:eastAsia="Times New Roman" w:hAnsi="Verdana" w:cs="Arial"/>
                <w:b/>
                <w:bCs/>
                <w:sz w:val="20"/>
                <w:szCs w:val="20"/>
              </w:rPr>
              <w:t>,</w:t>
            </w:r>
            <w:r w:rsidRPr="00CB501E">
              <w:rPr>
                <w:rFonts w:ascii="Verdana" w:eastAsia="Times New Roman" w:hAnsi="Verdana" w:cs="Arial"/>
                <w:b/>
                <w:bCs/>
                <w:i/>
                <w:iCs/>
                <w:sz w:val="20"/>
                <w:szCs w:val="20"/>
              </w:rPr>
              <w:t> Killing "Termites" That Eat Up Relationships, Preventing Pride Problems, Practicing Politeness, How To Stifle Selfishness, Controlling Your Anger, Refusing Resentment, Resolving Relationship Problems, Four Things Love Does, The Most Important Thing in the Christian Life, Realizations That Build Better Relationships, </w:t>
            </w:r>
            <w:r w:rsidRPr="00CB501E">
              <w:rPr>
                <w:rFonts w:ascii="Verdana" w:eastAsia="Times New Roman" w:hAnsi="Verdana" w:cs="Arial"/>
                <w:b/>
                <w:bCs/>
                <w:sz w:val="20"/>
                <w:szCs w:val="20"/>
              </w:rPr>
              <w:t>etc</w:t>
            </w:r>
            <w:r w:rsidRPr="00CB501E">
              <w:rPr>
                <w:rFonts w:ascii="Verdana" w:eastAsia="Times New Roman" w:hAnsi="Verdana" w:cs="Arial"/>
                <w:b/>
                <w:bCs/>
                <w:i/>
                <w:i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1E"/>
    <w:rsid w:val="000D2789"/>
    <w:rsid w:val="00CB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2014-09-17T02:30:00Z</dcterms:created>
  <dcterms:modified xsi:type="dcterms:W3CDTF">2014-09-17T02:31:00Z</dcterms:modified>
</cp:coreProperties>
</file>